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49" w:rsidRPr="00E31749" w:rsidRDefault="00E31749" w:rsidP="00E31749">
      <w:pPr>
        <w:pStyle w:val="3"/>
        <w:rPr>
          <w:lang w:val="en-US"/>
        </w:rPr>
      </w:pPr>
      <w:r>
        <w:t>Прием</w:t>
      </w:r>
      <w:r w:rsidRPr="00E31749">
        <w:rPr>
          <w:lang w:val="en-US"/>
        </w:rPr>
        <w:t xml:space="preserve"> </w:t>
      </w:r>
      <w:r>
        <w:t>заявок</w:t>
      </w:r>
      <w:r w:rsidRPr="00E31749">
        <w:rPr>
          <w:lang w:val="en-US"/>
        </w:rPr>
        <w:t>: Climate Impact Innovations Challenge 2026</w:t>
      </w:r>
    </w:p>
    <w:p w:rsidR="00E31749" w:rsidRPr="00E31749" w:rsidRDefault="00E31749" w:rsidP="00E31749">
      <w:pPr>
        <w:pStyle w:val="a3"/>
        <w:rPr>
          <w:lang w:val="en-US"/>
        </w:rPr>
      </w:pPr>
      <w:proofErr w:type="spellStart"/>
      <w:r>
        <w:rPr>
          <w:b/>
          <w:bCs/>
        </w:rPr>
        <w:t>Дедлайн</w:t>
      </w:r>
      <w:proofErr w:type="spellEnd"/>
      <w:r w:rsidRPr="00E31749">
        <w:rPr>
          <w:b/>
          <w:bCs/>
          <w:lang w:val="en-US"/>
        </w:rPr>
        <w:t>:</w:t>
      </w:r>
      <w:r w:rsidRPr="00E31749">
        <w:rPr>
          <w:lang w:val="en-US"/>
        </w:rPr>
        <w:t xml:space="preserve"> 20 </w:t>
      </w:r>
      <w:r>
        <w:t>июня</w:t>
      </w:r>
      <w:r w:rsidRPr="00E31749">
        <w:rPr>
          <w:lang w:val="en-US"/>
        </w:rPr>
        <w:t xml:space="preserve"> 2026 </w:t>
      </w:r>
      <w:r>
        <w:t>г</w:t>
      </w:r>
      <w:r w:rsidRPr="00E31749">
        <w:rPr>
          <w:lang w:val="en-US"/>
        </w:rPr>
        <w:t>.</w:t>
      </w:r>
    </w:p>
    <w:p w:rsidR="00E31749" w:rsidRPr="00E31749" w:rsidRDefault="00E31749" w:rsidP="00E31749">
      <w:pPr>
        <w:pStyle w:val="a3"/>
        <w:rPr>
          <w:lang w:val="en-US"/>
        </w:rPr>
      </w:pPr>
      <w:r>
        <w:rPr>
          <w:b/>
          <w:bCs/>
        </w:rPr>
        <w:t>Организатор</w:t>
      </w:r>
      <w:r w:rsidRPr="00E31749">
        <w:rPr>
          <w:b/>
          <w:bCs/>
          <w:lang w:val="en-US"/>
        </w:rPr>
        <w:t>:</w:t>
      </w:r>
      <w:r w:rsidRPr="00E31749">
        <w:rPr>
          <w:lang w:val="en-US"/>
        </w:rPr>
        <w:t xml:space="preserve"> Climate Impact Innovations Challenge.</w:t>
      </w:r>
    </w:p>
    <w:p w:rsidR="00E31749" w:rsidRDefault="00E31749" w:rsidP="00E31749">
      <w:pPr>
        <w:pStyle w:val="a3"/>
      </w:pPr>
      <w:r>
        <w:rPr>
          <w:b/>
          <w:bCs/>
        </w:rPr>
        <w:t>Категория:</w:t>
      </w:r>
      <w:r>
        <w:t xml:space="preserve"> Награды, премии и конкурсы.</w:t>
      </w:r>
    </w:p>
    <w:p w:rsidR="00E31749" w:rsidRDefault="00E31749" w:rsidP="00E31749">
      <w:pPr>
        <w:pStyle w:val="a3"/>
      </w:pPr>
      <w:r>
        <w:rPr>
          <w:b/>
          <w:bCs/>
        </w:rPr>
        <w:t>Ссылка:</w:t>
      </w:r>
      <w:r>
        <w:t xml:space="preserve"> </w:t>
      </w:r>
      <w:hyperlink r:id="rId6" w:tgtFrame="_blank" w:history="1">
        <w:r>
          <w:rPr>
            <w:rStyle w:val="a4"/>
          </w:rPr>
          <w:t>climateimpactinnovations.com</w:t>
        </w:r>
      </w:hyperlink>
    </w:p>
    <w:p w:rsidR="00E31749" w:rsidRDefault="00E31749" w:rsidP="00E31749">
      <w:pPr>
        <w:pStyle w:val="a3"/>
      </w:pPr>
      <w:r>
        <w:t xml:space="preserve">Конкурс </w:t>
      </w:r>
      <w:proofErr w:type="spellStart"/>
      <w:r>
        <w:rPr>
          <w:b/>
          <w:bCs/>
        </w:rPr>
        <w:t>Climate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Impact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Innovations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Challenge</w:t>
      </w:r>
      <w:proofErr w:type="spellEnd"/>
      <w:r>
        <w:rPr>
          <w:b/>
          <w:bCs/>
        </w:rPr>
        <w:t xml:space="preserve"> 2026</w:t>
      </w:r>
      <w:r>
        <w:t xml:space="preserve"> ищет заявки на разработку и пилотирование устойчивых решений, которые направлены на борьбу с экологическими вызовами, смягчение последствий изменения климата и достижение коммерческого успеха.</w:t>
      </w:r>
    </w:p>
    <w:p w:rsidR="00E31749" w:rsidRDefault="00E31749" w:rsidP="00E31749">
      <w:pPr>
        <w:pStyle w:val="4"/>
      </w:pPr>
      <w:r>
        <w:t>Основные направления (треки):</w:t>
      </w:r>
    </w:p>
    <w:p w:rsidR="00E31749" w:rsidRDefault="00E31749" w:rsidP="00E31749">
      <w:pPr>
        <w:pStyle w:val="a3"/>
        <w:numPr>
          <w:ilvl w:val="0"/>
          <w:numId w:val="1"/>
        </w:numPr>
      </w:pPr>
      <w:r>
        <w:rPr>
          <w:b/>
          <w:bCs/>
        </w:rPr>
        <w:t>Энергетический переход (</w:t>
      </w:r>
      <w:proofErr w:type="spellStart"/>
      <w:r>
        <w:rPr>
          <w:b/>
          <w:bCs/>
        </w:rPr>
        <w:t>Energy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Transition</w:t>
      </w:r>
      <w:proofErr w:type="spellEnd"/>
      <w:r>
        <w:rPr>
          <w:b/>
          <w:bCs/>
        </w:rPr>
        <w:t>):</w:t>
      </w:r>
      <w:r>
        <w:t xml:space="preserve"> внедрение возобновляемых источников энергии, системы устойчивой мобильности и эффективное использование ресурсов.</w:t>
      </w:r>
    </w:p>
    <w:p w:rsidR="00E31749" w:rsidRDefault="00E31749" w:rsidP="00E31749">
      <w:pPr>
        <w:pStyle w:val="a3"/>
        <w:numPr>
          <w:ilvl w:val="0"/>
          <w:numId w:val="1"/>
        </w:numPr>
      </w:pPr>
      <w:r>
        <w:rPr>
          <w:b/>
          <w:bCs/>
        </w:rPr>
        <w:t>Решения для продовольствия и природы (</w:t>
      </w:r>
      <w:proofErr w:type="spellStart"/>
      <w:r>
        <w:rPr>
          <w:b/>
          <w:bCs/>
        </w:rPr>
        <w:t>Food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Nature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>):</w:t>
      </w:r>
      <w:r>
        <w:t xml:space="preserve"> развитие устойчивых продовольственных систем, жизнестойкое сельское хозяйство и </w:t>
      </w:r>
      <w:proofErr w:type="spellStart"/>
      <w:r>
        <w:t>аквакультура</w:t>
      </w:r>
      <w:proofErr w:type="spellEnd"/>
      <w:r>
        <w:t xml:space="preserve">, а также </w:t>
      </w:r>
      <w:proofErr w:type="spellStart"/>
      <w:r>
        <w:t>природоориентированные</w:t>
      </w:r>
      <w:proofErr w:type="spellEnd"/>
      <w:r>
        <w:t xml:space="preserve"> решения.</w:t>
      </w:r>
    </w:p>
    <w:p w:rsidR="00E31749" w:rsidRDefault="00E31749" w:rsidP="00E31749">
      <w:pPr>
        <w:pStyle w:val="a3"/>
        <w:numPr>
          <w:ilvl w:val="0"/>
          <w:numId w:val="1"/>
        </w:numPr>
      </w:pPr>
      <w:r>
        <w:rPr>
          <w:b/>
          <w:bCs/>
        </w:rPr>
        <w:t>Циклическая экономика (</w:t>
      </w:r>
      <w:proofErr w:type="spellStart"/>
      <w:r>
        <w:rPr>
          <w:b/>
          <w:bCs/>
        </w:rPr>
        <w:t>Circular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Economy</w:t>
      </w:r>
      <w:proofErr w:type="spellEnd"/>
      <w:r>
        <w:rPr>
          <w:b/>
          <w:bCs/>
        </w:rPr>
        <w:t>):</w:t>
      </w:r>
      <w:r>
        <w:t xml:space="preserve"> поддержка инноваций, улучшающих оборот отходов и воды, а также помогающих сообществам адаптироваться к последствиям изменения климата.</w:t>
      </w:r>
    </w:p>
    <w:p w:rsidR="00E31749" w:rsidRDefault="00E31749" w:rsidP="00E31749">
      <w:pPr>
        <w:pStyle w:val="4"/>
      </w:pPr>
      <w:r>
        <w:t>Призы и возможности:</w:t>
      </w:r>
    </w:p>
    <w:p w:rsidR="00E31749" w:rsidRDefault="00E31749" w:rsidP="00E31749">
      <w:pPr>
        <w:pStyle w:val="a3"/>
      </w:pPr>
      <w:r>
        <w:t xml:space="preserve">Участники борются за общий призовой фонд в размере </w:t>
      </w:r>
      <w:r>
        <w:rPr>
          <w:b/>
          <w:bCs/>
        </w:rPr>
        <w:t>15 миллиардов индонезийских рупий</w:t>
      </w:r>
      <w:r>
        <w:t xml:space="preserve"> (примерно </w:t>
      </w:r>
      <w:r>
        <w:rPr>
          <w:b/>
          <w:bCs/>
        </w:rPr>
        <w:t>$930 000</w:t>
      </w:r>
      <w:r>
        <w:t xml:space="preserve">), предназначенный для пилотирования (запуска) их решений на территории </w:t>
      </w:r>
      <w:r>
        <w:rPr>
          <w:b/>
          <w:bCs/>
        </w:rPr>
        <w:t>Индонезии</w:t>
      </w:r>
      <w:r>
        <w:t>.</w:t>
      </w:r>
    </w:p>
    <w:p w:rsidR="00E31749" w:rsidRDefault="00E31749" w:rsidP="00E31749">
      <w:pPr>
        <w:pStyle w:val="4"/>
      </w:pPr>
      <w:r>
        <w:t>Требования к участникам:</w:t>
      </w:r>
    </w:p>
    <w:p w:rsidR="00E31749" w:rsidRDefault="00E31749" w:rsidP="00E31749">
      <w:pPr>
        <w:pStyle w:val="a3"/>
        <w:numPr>
          <w:ilvl w:val="0"/>
          <w:numId w:val="2"/>
        </w:numPr>
      </w:pPr>
      <w:r>
        <w:rPr>
          <w:b/>
          <w:bCs/>
        </w:rPr>
        <w:t>Стадия продукта:</w:t>
      </w:r>
      <w:r>
        <w:t xml:space="preserve"> Наличие как минимум минимально жизнеспособного продукта (</w:t>
      </w:r>
      <w:r>
        <w:rPr>
          <w:b/>
          <w:bCs/>
        </w:rPr>
        <w:t>MVP</w:t>
      </w:r>
      <w:r>
        <w:t>).</w:t>
      </w:r>
    </w:p>
    <w:p w:rsidR="00E31749" w:rsidRDefault="00E31749" w:rsidP="00E31749">
      <w:pPr>
        <w:pStyle w:val="a3"/>
        <w:numPr>
          <w:ilvl w:val="0"/>
          <w:numId w:val="2"/>
        </w:numPr>
      </w:pPr>
      <w:r>
        <w:rPr>
          <w:b/>
          <w:bCs/>
        </w:rPr>
        <w:t>Стратегия:</w:t>
      </w:r>
      <w:r>
        <w:t xml:space="preserve"> Наличие четкой дорожной карты коммерциализации.</w:t>
      </w:r>
    </w:p>
    <w:p w:rsidR="00E31749" w:rsidRDefault="00E31749" w:rsidP="00E31749">
      <w:pPr>
        <w:pStyle w:val="a3"/>
        <w:numPr>
          <w:ilvl w:val="0"/>
          <w:numId w:val="2"/>
        </w:numPr>
      </w:pPr>
      <w:r>
        <w:rPr>
          <w:b/>
          <w:bCs/>
        </w:rPr>
        <w:t>Масштабируемость:</w:t>
      </w:r>
      <w:r>
        <w:t xml:space="preserve"> </w:t>
      </w:r>
      <w:proofErr w:type="gramStart"/>
      <w:r>
        <w:t>Предложения должны быть оригинальными, технически осуществимыми для крупномасштабного внедрения и демонстрировать потенциал коммерчески устойчивой бизнес-модели.</w:t>
      </w:r>
      <w:proofErr w:type="gramEnd"/>
    </w:p>
    <w:p w:rsidR="00E31749" w:rsidRDefault="00E31749" w:rsidP="00E31749">
      <w:pPr>
        <w:pStyle w:val="a3"/>
        <w:numPr>
          <w:ilvl w:val="0"/>
          <w:numId w:val="2"/>
        </w:numPr>
      </w:pPr>
      <w:r>
        <w:rPr>
          <w:b/>
          <w:bCs/>
        </w:rPr>
        <w:t>Скорость внедрения:</w:t>
      </w:r>
      <w:r>
        <w:t xml:space="preserve"> Особое внимание уделяется решениям, которые могут быть быстро развернуты и принести измеримую пользу в одном из трех приоритетных направлений.</w:t>
      </w:r>
    </w:p>
    <w:p w:rsidR="00E31749" w:rsidRPr="00E31749" w:rsidRDefault="00E31749" w:rsidP="00050F8F">
      <w:pPr>
        <w:pStyle w:val="1"/>
        <w:pBdr>
          <w:bottom w:val="single" w:sz="6" w:space="1" w:color="auto"/>
        </w:pBdr>
        <w:spacing w:before="0" w:beforeAutospacing="0" w:after="0" w:afterAutospacing="0"/>
        <w:ind w:right="375"/>
        <w:textAlignment w:val="baseline"/>
        <w:rPr>
          <w:rFonts w:ascii="var(--fontFamily)" w:hAnsi="var(--fontFamily)" w:cs="Arial"/>
          <w:color w:val="212529"/>
          <w:sz w:val="24"/>
          <w:szCs w:val="24"/>
          <w:lang w:val="en-US"/>
        </w:rPr>
      </w:pPr>
    </w:p>
    <w:p w:rsidR="00E31749" w:rsidRPr="00E31749" w:rsidRDefault="00E31749" w:rsidP="00050F8F">
      <w:pPr>
        <w:pStyle w:val="1"/>
        <w:spacing w:before="0" w:beforeAutospacing="0" w:after="0" w:afterAutospacing="0"/>
        <w:ind w:right="375"/>
        <w:textAlignment w:val="baseline"/>
        <w:rPr>
          <w:rFonts w:ascii="var(--fontFamily)" w:hAnsi="var(--fontFamily)" w:cs="Arial"/>
          <w:color w:val="212529"/>
          <w:sz w:val="24"/>
          <w:szCs w:val="24"/>
          <w:lang w:val="en-US"/>
        </w:rPr>
      </w:pPr>
    </w:p>
    <w:p w:rsidR="00E31749" w:rsidRPr="00E31749" w:rsidRDefault="00E31749" w:rsidP="00050F8F">
      <w:pPr>
        <w:pStyle w:val="1"/>
        <w:spacing w:before="0" w:beforeAutospacing="0" w:after="0" w:afterAutospacing="0"/>
        <w:ind w:right="375"/>
        <w:textAlignment w:val="baseline"/>
        <w:rPr>
          <w:rFonts w:ascii="var(--fontFamily)" w:hAnsi="var(--fontFamily)" w:cs="Arial"/>
          <w:color w:val="212529"/>
          <w:sz w:val="24"/>
          <w:szCs w:val="24"/>
        </w:rPr>
      </w:pPr>
    </w:p>
    <w:p w:rsidR="00050F8F" w:rsidRPr="00050F8F" w:rsidRDefault="00050F8F" w:rsidP="00050F8F">
      <w:pPr>
        <w:pStyle w:val="1"/>
        <w:spacing w:before="0" w:beforeAutospacing="0" w:after="0" w:afterAutospacing="0"/>
        <w:ind w:right="375"/>
        <w:textAlignment w:val="baseline"/>
        <w:rPr>
          <w:rFonts w:ascii="var(--fontFamily)" w:hAnsi="var(--fontFamily)" w:cs="Arial"/>
          <w:color w:val="212529"/>
          <w:lang w:val="en-US"/>
        </w:rPr>
      </w:pPr>
      <w:r w:rsidRPr="00050F8F">
        <w:rPr>
          <w:rFonts w:ascii="var(--fontFamily)" w:hAnsi="var(--fontFamily)" w:cs="Arial"/>
          <w:color w:val="212529"/>
          <w:lang w:val="en-US"/>
        </w:rPr>
        <w:t>Nominations open for Climate Impact Innovations Challenge 2026</w:t>
      </w:r>
    </w:p>
    <w:p w:rsidR="00050F8F" w:rsidRDefault="00050F8F" w:rsidP="00050F8F">
      <w:pPr>
        <w:pStyle w:val="a3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</w:p>
    <w:p w:rsidR="00050F8F" w:rsidRPr="00050F8F" w:rsidRDefault="00050F8F" w:rsidP="00050F8F">
      <w:pPr>
        <w:pStyle w:val="a3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050F8F">
        <w:rPr>
          <w:rFonts w:ascii="var(--fontFamily)" w:hAnsi="var(--fontFamily)" w:cs="Arial"/>
          <w:color w:val="212529"/>
          <w:sz w:val="27"/>
          <w:szCs w:val="27"/>
          <w:lang w:val="en-US"/>
        </w:rPr>
        <w:t> Deadline Date: June 20, 2026</w:t>
      </w:r>
    </w:p>
    <w:p w:rsidR="00050F8F" w:rsidRPr="00050F8F" w:rsidRDefault="00050F8F" w:rsidP="00050F8F">
      <w:pPr>
        <w:pStyle w:val="border-bottom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050F8F">
        <w:rPr>
          <w:rStyle w:val="fw-bold1"/>
          <w:rFonts w:ascii="var(--fontFamily)" w:hAnsi="var(--fontFamily)" w:cs="Arial"/>
          <w:color w:val="212529"/>
          <w:sz w:val="27"/>
          <w:szCs w:val="27"/>
          <w:bdr w:val="none" w:sz="0" w:space="0" w:color="auto" w:frame="1"/>
          <w:lang w:val="en-US"/>
        </w:rPr>
        <w:t> Donor Name: </w:t>
      </w:r>
      <w:r w:rsidRPr="00050F8F">
        <w:rPr>
          <w:rFonts w:ascii="var(--fontFamily)" w:hAnsi="var(--fontFamily)" w:cs="Arial"/>
          <w:color w:val="212529"/>
          <w:sz w:val="27"/>
          <w:szCs w:val="27"/>
          <w:lang w:val="en-US"/>
        </w:rPr>
        <w:t>Climate I</w:t>
      </w:r>
      <w:bookmarkStart w:id="0" w:name="_GoBack"/>
      <w:bookmarkEnd w:id="0"/>
      <w:r w:rsidRPr="00050F8F">
        <w:rPr>
          <w:rFonts w:ascii="var(--fontFamily)" w:hAnsi="var(--fontFamily)" w:cs="Arial"/>
          <w:color w:val="212529"/>
          <w:sz w:val="27"/>
          <w:szCs w:val="27"/>
          <w:lang w:val="en-US"/>
        </w:rPr>
        <w:t>mpact Innovations Challenge</w:t>
      </w:r>
    </w:p>
    <w:p w:rsidR="00050F8F" w:rsidRPr="00050F8F" w:rsidRDefault="00050F8F" w:rsidP="00050F8F">
      <w:pPr>
        <w:pStyle w:val="border-bottom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050F8F">
        <w:rPr>
          <w:rStyle w:val="fw-bold1"/>
          <w:rFonts w:ascii="var(--fontFamily)" w:hAnsi="var(--fontFamily)" w:cs="Arial"/>
          <w:color w:val="212529"/>
          <w:sz w:val="27"/>
          <w:szCs w:val="27"/>
          <w:bdr w:val="none" w:sz="0" w:space="0" w:color="auto" w:frame="1"/>
          <w:lang w:val="en-US"/>
        </w:rPr>
        <w:t> Category: </w:t>
      </w:r>
      <w:r w:rsidRPr="00050F8F">
        <w:rPr>
          <w:rFonts w:ascii="var(--fontFamily)" w:hAnsi="var(--fontFamily)" w:cs="Arial"/>
          <w:color w:val="212529"/>
          <w:sz w:val="27"/>
          <w:szCs w:val="27"/>
          <w:lang w:val="en-US"/>
        </w:rPr>
        <w:t>Awards, Prizes and Challenges</w:t>
      </w:r>
    </w:p>
    <w:p w:rsidR="00050F8F" w:rsidRPr="00050F8F" w:rsidRDefault="00050F8F" w:rsidP="00050F8F">
      <w:pPr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050F8F">
        <w:rPr>
          <w:rStyle w:val="fw-bold1"/>
          <w:rFonts w:ascii="var(--fontFamily)" w:hAnsi="var(--fontFamily)" w:cs="Arial"/>
          <w:color w:val="212529"/>
          <w:sz w:val="27"/>
          <w:szCs w:val="27"/>
          <w:bdr w:val="none" w:sz="0" w:space="0" w:color="auto" w:frame="1"/>
          <w:lang w:val="en-US"/>
        </w:rPr>
        <w:t> Reference URL:</w:t>
      </w:r>
      <w:r>
        <w:rPr>
          <w:rStyle w:val="fw-bold1"/>
          <w:rFonts w:ascii="var(--fontFamily)" w:hAnsi="var(--fontFamily)" w:cs="Arial"/>
          <w:color w:val="212529"/>
          <w:sz w:val="27"/>
          <w:szCs w:val="27"/>
          <w:bdr w:val="none" w:sz="0" w:space="0" w:color="auto" w:frame="1"/>
          <w:lang w:val="en-US"/>
        </w:rPr>
        <w:t xml:space="preserve"> </w:t>
      </w:r>
      <w:hyperlink r:id="rId7" w:tgtFrame="_blank" w:history="1">
        <w:r w:rsidRPr="00050F8F">
          <w:rPr>
            <w:rStyle w:val="a4"/>
            <w:rFonts w:ascii="var(--fontFamily)" w:hAnsi="var(--fontFamily)" w:cs="Arial"/>
            <w:sz w:val="27"/>
            <w:szCs w:val="27"/>
            <w:u w:val="none"/>
            <w:bdr w:val="none" w:sz="0" w:space="0" w:color="auto" w:frame="1"/>
            <w:lang w:val="en-US"/>
          </w:rPr>
          <w:t>https://climateimpactinnovations.com/</w:t>
        </w:r>
      </w:hyperlink>
    </w:p>
    <w:p w:rsidR="00050F8F" w:rsidRPr="00050F8F" w:rsidRDefault="00050F8F" w:rsidP="00050F8F">
      <w:pPr>
        <w:pStyle w:val="p-3"/>
        <w:spacing w:before="0" w:beforeAutospacing="0" w:after="0" w:afterAutospacing="0"/>
        <w:jc w:val="both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050F8F">
        <w:rPr>
          <w:rFonts w:ascii="var(--fontFamily)" w:hAnsi="var(--fontFamily)" w:cs="Arial"/>
          <w:color w:val="212529"/>
          <w:sz w:val="27"/>
          <w:szCs w:val="27"/>
          <w:lang w:val="en-US"/>
        </w:rPr>
        <w:lastRenderedPageBreak/>
        <w:t>The Climate Impact Innovations Challenge 2026 is seeking applications to develop and pilot sustainable solutions that tackle ecological challenges while driving climate change mitigation and commercial impact.</w:t>
      </w:r>
    </w:p>
    <w:p w:rsidR="00050F8F" w:rsidRPr="00050F8F" w:rsidRDefault="00050F8F" w:rsidP="00050F8F">
      <w:pPr>
        <w:pStyle w:val="a3"/>
        <w:spacing w:before="0" w:beforeAutospacing="0" w:after="0" w:afterAutospacing="0"/>
        <w:jc w:val="both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050F8F">
        <w:rPr>
          <w:rFonts w:ascii="var(--fontFamily)" w:hAnsi="var(--fontFamily)" w:cs="Arial"/>
          <w:color w:val="212529"/>
          <w:sz w:val="27"/>
          <w:szCs w:val="27"/>
          <w:lang w:val="en-US"/>
        </w:rPr>
        <w:t>The challenge focuses on three main tracks: Energy Transition, promoting renewable energy adoption, sustainable mobility systems, and efficient resource use; Food &amp; Nature Solutions, advancing sustainable food systems, resilient agricultural and aquaculture practices, and nature-based solutions; and Circular Economy, supporting innovations that enhance waste and water circularity while helping communities adapt to climate impacts.</w:t>
      </w:r>
    </w:p>
    <w:p w:rsidR="00050F8F" w:rsidRPr="00050F8F" w:rsidRDefault="00050F8F" w:rsidP="00050F8F">
      <w:pPr>
        <w:pStyle w:val="a3"/>
        <w:spacing w:before="0" w:beforeAutospacing="0" w:after="0" w:afterAutospacing="0"/>
        <w:jc w:val="both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050F8F">
        <w:rPr>
          <w:rFonts w:ascii="var(--fontFamily)" w:hAnsi="var(--fontFamily)" w:cs="Arial"/>
          <w:color w:val="212529"/>
          <w:sz w:val="27"/>
          <w:szCs w:val="27"/>
          <w:lang w:val="en-US"/>
        </w:rPr>
        <w:t>CIIC 2026 invites teams with a minimum viable product and a clear commercialization roadmap to compete for a total prize pool of Rp15 billion to pilot their solutions in Indonesia. Applicants must present original and impactful climate tech proposals, demonstrate feasibility for large-scale adoption, and show potential for a commercially sustainable business model targeting a broad market. The challenge emphasizes solutions that can be rapidly deployed and that make meaningful contributions to sustainability across the three priority tracks.</w:t>
      </w:r>
    </w:p>
    <w:p w:rsidR="00064FDF" w:rsidRPr="00913E05" w:rsidRDefault="00064FDF" w:rsidP="009403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4FDF" w:rsidRPr="00913E05" w:rsidSect="00050F8F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ar(--font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D1376"/>
    <w:multiLevelType w:val="multilevel"/>
    <w:tmpl w:val="A678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57A85"/>
    <w:multiLevelType w:val="multilevel"/>
    <w:tmpl w:val="0BC2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07565"/>
    <w:rsid w:val="00041625"/>
    <w:rsid w:val="00050F8F"/>
    <w:rsid w:val="00064FDF"/>
    <w:rsid w:val="00081C3A"/>
    <w:rsid w:val="000D74EC"/>
    <w:rsid w:val="001158DC"/>
    <w:rsid w:val="00146A5A"/>
    <w:rsid w:val="00292A8D"/>
    <w:rsid w:val="00324562"/>
    <w:rsid w:val="00331122"/>
    <w:rsid w:val="00411625"/>
    <w:rsid w:val="00492FD9"/>
    <w:rsid w:val="004F5D4B"/>
    <w:rsid w:val="00556807"/>
    <w:rsid w:val="00695CC0"/>
    <w:rsid w:val="00697294"/>
    <w:rsid w:val="006B6494"/>
    <w:rsid w:val="007B6420"/>
    <w:rsid w:val="0081266D"/>
    <w:rsid w:val="008A1264"/>
    <w:rsid w:val="008F7B8C"/>
    <w:rsid w:val="00913E05"/>
    <w:rsid w:val="00940382"/>
    <w:rsid w:val="009D4617"/>
    <w:rsid w:val="00A83317"/>
    <w:rsid w:val="00A8638D"/>
    <w:rsid w:val="00DC3EDC"/>
    <w:rsid w:val="00E1788A"/>
    <w:rsid w:val="00E31749"/>
    <w:rsid w:val="00ED65C1"/>
    <w:rsid w:val="00F0652C"/>
    <w:rsid w:val="00F84D59"/>
    <w:rsid w:val="00F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7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4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4F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174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7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4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4F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174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9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6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4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2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7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756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</w:div>
        <w:div w:id="743795914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8837560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5879056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1761946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63506562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19537777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74515333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397436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90567653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1992248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30674100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1141267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34886888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1341852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29021053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80683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2417712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19562059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98154139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7278441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78114704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2856198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67236721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2134783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78611681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7745219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45024250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1439375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198439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1343738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08969779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4116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2657688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5352367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8103282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1852911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43093087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8186206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18995175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1703245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6545298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1344820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92249018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500631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06178160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102178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03882281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171226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72627031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7676997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43335479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1335376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69858089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402995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8421588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341711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14083098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382104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48643205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1960335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09716718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223444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40353044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434597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14272254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  <w:div w:id="488641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6266719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  <w:divsChild>
                    <w:div w:id="566961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88298435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824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2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7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5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3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5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0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7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imateimpactinnovatio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mateimpactinnovation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40</cp:revision>
  <dcterms:created xsi:type="dcterms:W3CDTF">2026-01-13T18:19:00Z</dcterms:created>
  <dcterms:modified xsi:type="dcterms:W3CDTF">2026-04-22T10:05:00Z</dcterms:modified>
</cp:coreProperties>
</file>